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0A6" w:rsidRPr="00FE7E8D" w:rsidRDefault="009A00A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E7E8D">
        <w:rPr>
          <w:rFonts w:ascii="Times New Roman" w:hAnsi="Times New Roman" w:cs="Times New Roman"/>
          <w:sz w:val="28"/>
          <w:szCs w:val="28"/>
        </w:rPr>
        <w:t>АДМИНИСТРАЦИЯ АНГАРСКОГО ГОРОДСКОГО ОКРУГА</w:t>
      </w:r>
    </w:p>
    <w:p w:rsidR="009A00A6" w:rsidRPr="00FE7E8D" w:rsidRDefault="009A00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A00A6" w:rsidRPr="00FE7E8D" w:rsidRDefault="009A00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7E8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A00A6" w:rsidRPr="00FE7E8D" w:rsidRDefault="009A00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7E8D">
        <w:rPr>
          <w:rFonts w:ascii="Times New Roman" w:hAnsi="Times New Roman" w:cs="Times New Roman"/>
          <w:sz w:val="28"/>
          <w:szCs w:val="28"/>
        </w:rPr>
        <w:t>от 14 марта 2016 г. N 484-па</w:t>
      </w:r>
    </w:p>
    <w:p w:rsidR="009A00A6" w:rsidRPr="00FE7E8D" w:rsidRDefault="009A00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A00A6" w:rsidRPr="00FE7E8D" w:rsidRDefault="009A00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7E8D">
        <w:rPr>
          <w:rFonts w:ascii="Times New Roman" w:hAnsi="Times New Roman" w:cs="Times New Roman"/>
          <w:sz w:val="28"/>
          <w:szCs w:val="28"/>
        </w:rPr>
        <w:t>ОБ УТВЕРЖДЕНИИ ДОКУМЕНТА ПЛАНИРОВАНИЯ РЕГУЛЯРНЫХ ПЕРЕВОЗОК</w:t>
      </w:r>
      <w:r w:rsidR="00FE7E8D">
        <w:rPr>
          <w:rFonts w:ascii="Times New Roman" w:hAnsi="Times New Roman" w:cs="Times New Roman"/>
          <w:sz w:val="28"/>
          <w:szCs w:val="28"/>
        </w:rPr>
        <w:t xml:space="preserve"> </w:t>
      </w:r>
      <w:r w:rsidRPr="00FE7E8D">
        <w:rPr>
          <w:rFonts w:ascii="Times New Roman" w:hAnsi="Times New Roman" w:cs="Times New Roman"/>
          <w:sz w:val="28"/>
          <w:szCs w:val="28"/>
        </w:rPr>
        <w:t xml:space="preserve">ПО МУНИЦИПАЛЬНЫМ МАРШРУТАМ РЕГУЛЯРНЫХ ПЕРЕВОЗОК </w:t>
      </w:r>
      <w:proofErr w:type="gramStart"/>
      <w:r w:rsidRPr="00FE7E8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E7E8D">
        <w:rPr>
          <w:rFonts w:ascii="Times New Roman" w:hAnsi="Times New Roman" w:cs="Times New Roman"/>
          <w:sz w:val="28"/>
          <w:szCs w:val="28"/>
        </w:rPr>
        <w:t xml:space="preserve"> АНГАРСКОМ</w:t>
      </w:r>
    </w:p>
    <w:p w:rsidR="009A00A6" w:rsidRPr="00FE7E8D" w:rsidRDefault="009A00A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E7E8D">
        <w:rPr>
          <w:rFonts w:ascii="Times New Roman" w:hAnsi="Times New Roman" w:cs="Times New Roman"/>
          <w:sz w:val="28"/>
          <w:szCs w:val="28"/>
        </w:rPr>
        <w:t>ГОРОДСКОМ ОКРУГЕ</w:t>
      </w:r>
      <w:proofErr w:type="gramEnd"/>
    </w:p>
    <w:p w:rsidR="009A00A6" w:rsidRPr="00FE7E8D" w:rsidRDefault="009A00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0A6" w:rsidRPr="00FE7E8D" w:rsidRDefault="009A00A6" w:rsidP="00FE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7E8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FE7E8D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FE7E8D">
        <w:rPr>
          <w:rFonts w:ascii="Times New Roman" w:hAnsi="Times New Roman" w:cs="Times New Roman"/>
          <w:sz w:val="28"/>
          <w:szCs w:val="28"/>
        </w:rPr>
        <w:t xml:space="preserve"> от 13.07.2015 N 220-ФЗ </w:t>
      </w:r>
      <w:r w:rsidR="00FE7E8D">
        <w:rPr>
          <w:rFonts w:ascii="Times New Roman" w:hAnsi="Times New Roman" w:cs="Times New Roman"/>
          <w:sz w:val="28"/>
          <w:szCs w:val="28"/>
        </w:rPr>
        <w:br/>
      </w:r>
      <w:r w:rsidRPr="00FE7E8D">
        <w:rPr>
          <w:rFonts w:ascii="Times New Roman" w:hAnsi="Times New Roman" w:cs="Times New Roman"/>
          <w:sz w:val="28"/>
          <w:szCs w:val="28"/>
        </w:rPr>
        <w:t>"Об о</w:t>
      </w:r>
      <w:bookmarkStart w:id="0" w:name="_GoBack"/>
      <w:bookmarkEnd w:id="0"/>
      <w:r w:rsidRPr="00FE7E8D">
        <w:rPr>
          <w:rFonts w:ascii="Times New Roman" w:hAnsi="Times New Roman" w:cs="Times New Roman"/>
          <w:sz w:val="28"/>
          <w:szCs w:val="28"/>
        </w:rPr>
        <w:t xml:space="preserve">рганизации регулярных перевозок пассажиров и багажа автомобильным транспортом и городским наземным электрическим транспортом </w:t>
      </w:r>
      <w:r w:rsidR="00FE7E8D">
        <w:rPr>
          <w:rFonts w:ascii="Times New Roman" w:hAnsi="Times New Roman" w:cs="Times New Roman"/>
          <w:sz w:val="28"/>
          <w:szCs w:val="28"/>
        </w:rPr>
        <w:br/>
      </w:r>
      <w:r w:rsidRPr="00FE7E8D">
        <w:rPr>
          <w:rFonts w:ascii="Times New Roman" w:hAnsi="Times New Roman" w:cs="Times New Roman"/>
          <w:sz w:val="28"/>
          <w:szCs w:val="28"/>
        </w:rPr>
        <w:t xml:space="preserve">в Российской Федерации и о внесении изменений в отдельные законодательные акты Российской Федерации", Федеральным </w:t>
      </w:r>
      <w:hyperlink r:id="rId6" w:history="1">
        <w:r w:rsidRPr="00FE7E8D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FE7E8D">
        <w:rPr>
          <w:rFonts w:ascii="Times New Roman" w:hAnsi="Times New Roman" w:cs="Times New Roman"/>
          <w:color w:val="0000FF"/>
          <w:sz w:val="28"/>
          <w:szCs w:val="28"/>
        </w:rPr>
        <w:br/>
      </w:r>
      <w:r w:rsidRPr="00FE7E8D">
        <w:rPr>
          <w:rFonts w:ascii="Times New Roman" w:hAnsi="Times New Roman" w:cs="Times New Roman"/>
          <w:sz w:val="28"/>
          <w:szCs w:val="28"/>
        </w:rPr>
        <w:t xml:space="preserve">от 06.10.2003 N 131-ФЗ "Об общих принципах организации местного самоуправления в Российской Федерации", руководствуясь </w:t>
      </w:r>
      <w:hyperlink r:id="rId7" w:history="1">
        <w:r w:rsidRPr="00FE7E8D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FE7E8D">
        <w:rPr>
          <w:rFonts w:ascii="Times New Roman" w:hAnsi="Times New Roman" w:cs="Times New Roman"/>
          <w:sz w:val="28"/>
          <w:szCs w:val="28"/>
        </w:rPr>
        <w:t xml:space="preserve"> Ангарского городского округа, администрация Ангарского городского округа</w:t>
      </w:r>
      <w:proofErr w:type="gramEnd"/>
      <w:r w:rsidRPr="00FE7E8D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9A00A6" w:rsidRPr="00FE7E8D" w:rsidRDefault="009A00A6" w:rsidP="00FE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0A6" w:rsidRPr="00FE7E8D" w:rsidRDefault="009A00A6" w:rsidP="00FE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E8D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2" w:history="1">
        <w:r w:rsidRPr="00FE7E8D">
          <w:rPr>
            <w:rFonts w:ascii="Times New Roman" w:hAnsi="Times New Roman" w:cs="Times New Roman"/>
            <w:color w:val="0000FF"/>
            <w:sz w:val="28"/>
            <w:szCs w:val="28"/>
          </w:rPr>
          <w:t>документ</w:t>
        </w:r>
      </w:hyperlink>
      <w:r w:rsidRPr="00FE7E8D">
        <w:rPr>
          <w:rFonts w:ascii="Times New Roman" w:hAnsi="Times New Roman" w:cs="Times New Roman"/>
          <w:sz w:val="28"/>
          <w:szCs w:val="28"/>
        </w:rPr>
        <w:t xml:space="preserve"> планирования регулярных перевозок по муниципальным маршрутам регулярных перевозок в Ангарском городском округе (Приложение N 1 к настоящему постановлению).</w:t>
      </w:r>
    </w:p>
    <w:p w:rsidR="009A00A6" w:rsidRPr="00FE7E8D" w:rsidRDefault="009A00A6" w:rsidP="00FE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0A6" w:rsidRPr="00FE7E8D" w:rsidRDefault="009A00A6" w:rsidP="00FE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E8D">
        <w:rPr>
          <w:rFonts w:ascii="Times New Roman" w:hAnsi="Times New Roman" w:cs="Times New Roman"/>
          <w:sz w:val="28"/>
          <w:szCs w:val="28"/>
        </w:rPr>
        <w:t>2. Настоящее постановление опубликовать в газете "Ангарские ведомости" и разместить на официальном сайте администрации Ангарского городского округа в информационно-телекоммуникационной сети "Интернет".</w:t>
      </w:r>
    </w:p>
    <w:p w:rsidR="009A00A6" w:rsidRPr="00FE7E8D" w:rsidRDefault="009A00A6" w:rsidP="00FE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0A6" w:rsidRPr="00FE7E8D" w:rsidRDefault="009A00A6" w:rsidP="00FE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E8D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дня его официального опубликования.</w:t>
      </w:r>
    </w:p>
    <w:p w:rsidR="009A00A6" w:rsidRPr="00FE7E8D" w:rsidRDefault="009A00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0A6" w:rsidRPr="00FE7E8D" w:rsidRDefault="009A00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E7E8D">
        <w:rPr>
          <w:rFonts w:ascii="Times New Roman" w:hAnsi="Times New Roman" w:cs="Times New Roman"/>
          <w:sz w:val="28"/>
          <w:szCs w:val="28"/>
        </w:rPr>
        <w:t>Мэр Ангарского городского округа</w:t>
      </w:r>
    </w:p>
    <w:p w:rsidR="009A00A6" w:rsidRPr="00FE7E8D" w:rsidRDefault="009A00A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E7E8D">
        <w:rPr>
          <w:rFonts w:ascii="Times New Roman" w:hAnsi="Times New Roman" w:cs="Times New Roman"/>
          <w:sz w:val="28"/>
          <w:szCs w:val="28"/>
        </w:rPr>
        <w:t>С.А.ПЕТРОВ</w:t>
      </w:r>
    </w:p>
    <w:p w:rsidR="009A00A6" w:rsidRPr="00FE7E8D" w:rsidRDefault="009A00A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00A6" w:rsidRDefault="009A00A6">
      <w:pPr>
        <w:pStyle w:val="ConsPlusNormal"/>
        <w:jc w:val="both"/>
      </w:pPr>
    </w:p>
    <w:p w:rsidR="00FE7E8D" w:rsidRDefault="00FE7E8D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9A00A6" w:rsidRPr="00FE7E8D" w:rsidRDefault="009A00A6" w:rsidP="00FE7E8D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E7E8D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9A00A6" w:rsidRPr="00FE7E8D" w:rsidRDefault="009A00A6" w:rsidP="00FE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0A6" w:rsidRPr="00FE7E8D" w:rsidRDefault="009A00A6" w:rsidP="00FE7E8D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E7E8D">
        <w:rPr>
          <w:rFonts w:ascii="Times New Roman" w:hAnsi="Times New Roman" w:cs="Times New Roman"/>
          <w:sz w:val="28"/>
          <w:szCs w:val="28"/>
        </w:rPr>
        <w:t>Утвержден</w:t>
      </w:r>
    </w:p>
    <w:p w:rsidR="009A00A6" w:rsidRPr="00FE7E8D" w:rsidRDefault="009A00A6" w:rsidP="00FE7E8D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E7E8D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A00A6" w:rsidRPr="00FE7E8D" w:rsidRDefault="009A00A6" w:rsidP="00FE7E8D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E7E8D">
        <w:rPr>
          <w:rFonts w:ascii="Times New Roman" w:hAnsi="Times New Roman" w:cs="Times New Roman"/>
          <w:sz w:val="28"/>
          <w:szCs w:val="28"/>
        </w:rPr>
        <w:t>Ангарского городского округа</w:t>
      </w:r>
    </w:p>
    <w:p w:rsidR="009A00A6" w:rsidRPr="00FE7E8D" w:rsidRDefault="009A00A6" w:rsidP="00FE7E8D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E7E8D">
        <w:rPr>
          <w:rFonts w:ascii="Times New Roman" w:hAnsi="Times New Roman" w:cs="Times New Roman"/>
          <w:sz w:val="28"/>
          <w:szCs w:val="28"/>
        </w:rPr>
        <w:t>от 14 марта 2016 г. N 484-па</w:t>
      </w:r>
    </w:p>
    <w:p w:rsidR="009A00A6" w:rsidRPr="00FE7E8D" w:rsidRDefault="009A00A6" w:rsidP="00FE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0A6" w:rsidRPr="00FE7E8D" w:rsidRDefault="009A00A6" w:rsidP="00FE7E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  <w:r w:rsidRPr="00FE7E8D">
        <w:rPr>
          <w:rFonts w:ascii="Times New Roman" w:hAnsi="Times New Roman" w:cs="Times New Roman"/>
          <w:sz w:val="28"/>
          <w:szCs w:val="28"/>
        </w:rPr>
        <w:t>ДОКУМЕНТ</w:t>
      </w:r>
    </w:p>
    <w:p w:rsidR="00FE7E8D" w:rsidRDefault="009A00A6" w:rsidP="00FE7E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7E8D">
        <w:rPr>
          <w:rFonts w:ascii="Times New Roman" w:hAnsi="Times New Roman" w:cs="Times New Roman"/>
          <w:sz w:val="28"/>
          <w:szCs w:val="28"/>
        </w:rPr>
        <w:t>ПЛАНИРОВАНИЯ РЕГУЛЯРНЫХ ПЕРЕВОЗОК ПО МУНИЦИПАЛЬНЫМ МАРШРУТАМ</w:t>
      </w:r>
      <w:r w:rsidR="00FE7E8D">
        <w:rPr>
          <w:rFonts w:ascii="Times New Roman" w:hAnsi="Times New Roman" w:cs="Times New Roman"/>
          <w:sz w:val="28"/>
          <w:szCs w:val="28"/>
        </w:rPr>
        <w:t xml:space="preserve"> </w:t>
      </w:r>
      <w:r w:rsidRPr="00FE7E8D">
        <w:rPr>
          <w:rFonts w:ascii="Times New Roman" w:hAnsi="Times New Roman" w:cs="Times New Roman"/>
          <w:sz w:val="28"/>
          <w:szCs w:val="28"/>
        </w:rPr>
        <w:t xml:space="preserve">РЕГУЛЯРНЫХ ПЕРЕВОЗОК </w:t>
      </w:r>
    </w:p>
    <w:p w:rsidR="009A00A6" w:rsidRPr="00FE7E8D" w:rsidRDefault="009A00A6" w:rsidP="00FE7E8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7E8D">
        <w:rPr>
          <w:rFonts w:ascii="Times New Roman" w:hAnsi="Times New Roman" w:cs="Times New Roman"/>
          <w:sz w:val="28"/>
          <w:szCs w:val="28"/>
        </w:rPr>
        <w:t>В АНГАРСКОМ ГОРОДСКОМ ОКРУГЕ</w:t>
      </w:r>
    </w:p>
    <w:p w:rsidR="009A00A6" w:rsidRPr="00FE7E8D" w:rsidRDefault="009A00A6" w:rsidP="00FE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0A6" w:rsidRPr="00FE7E8D" w:rsidRDefault="009A00A6" w:rsidP="00FE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E8D">
        <w:rPr>
          <w:rFonts w:ascii="Times New Roman" w:hAnsi="Times New Roman" w:cs="Times New Roman"/>
          <w:sz w:val="28"/>
          <w:szCs w:val="28"/>
        </w:rPr>
        <w:t>Документ планирования регулярных перевозок транспортом общего пользования в Ангарском городском округе устанавливает перечень мероприятий по развитию регулярных перевозок транспортом общего пользования.</w:t>
      </w:r>
    </w:p>
    <w:p w:rsidR="009A00A6" w:rsidRPr="00FE7E8D" w:rsidRDefault="009A00A6" w:rsidP="00FE7E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7E8D">
        <w:rPr>
          <w:rFonts w:ascii="Times New Roman" w:hAnsi="Times New Roman" w:cs="Times New Roman"/>
          <w:sz w:val="28"/>
          <w:szCs w:val="28"/>
        </w:rPr>
        <w:t xml:space="preserve">Осуществление регулярных перевозок по муниципальным маршрутам по регулируемым тарифам обеспечивается посредством заключения управлением по капитальному строительству, жилищно-коммунальному хозяйству, транспорту и связи администрации Ангарского городского округа муниципальных контрактов в порядке, установленном законодательством Российской Федерации о контрактной системе в сфере закупок товаров, работ, услуг с учетом положений Федерального </w:t>
      </w:r>
      <w:hyperlink r:id="rId8" w:history="1">
        <w:r w:rsidRPr="00FE7E8D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E7E8D">
        <w:rPr>
          <w:rFonts w:ascii="Times New Roman" w:hAnsi="Times New Roman" w:cs="Times New Roman"/>
          <w:sz w:val="28"/>
          <w:szCs w:val="28"/>
        </w:rPr>
        <w:t xml:space="preserve"> от 13.07.2015 </w:t>
      </w:r>
      <w:r w:rsidR="00FE7E8D">
        <w:rPr>
          <w:rFonts w:ascii="Times New Roman" w:hAnsi="Times New Roman" w:cs="Times New Roman"/>
          <w:sz w:val="28"/>
          <w:szCs w:val="28"/>
        </w:rPr>
        <w:br/>
      </w:r>
      <w:r w:rsidRPr="00FE7E8D">
        <w:rPr>
          <w:rFonts w:ascii="Times New Roman" w:hAnsi="Times New Roman" w:cs="Times New Roman"/>
          <w:sz w:val="28"/>
          <w:szCs w:val="28"/>
        </w:rPr>
        <w:t>N 220-ФЗ "Об организации регулярных перевозок пассажиров и багажа автомобильным транспортом</w:t>
      </w:r>
      <w:proofErr w:type="gramEnd"/>
      <w:r w:rsidRPr="00FE7E8D">
        <w:rPr>
          <w:rFonts w:ascii="Times New Roman" w:hAnsi="Times New Roman" w:cs="Times New Roman"/>
          <w:sz w:val="28"/>
          <w:szCs w:val="28"/>
        </w:rPr>
        <w:t xml:space="preserve"> и городским наземным электрическим транспортом в Российской Федерации и о внесении изменений </w:t>
      </w:r>
      <w:proofErr w:type="gramStart"/>
      <w:r w:rsidRPr="00FE7E8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E7E8D">
        <w:rPr>
          <w:rFonts w:ascii="Times New Roman" w:hAnsi="Times New Roman" w:cs="Times New Roman"/>
          <w:sz w:val="28"/>
          <w:szCs w:val="28"/>
        </w:rPr>
        <w:t xml:space="preserve"> отдельные законодательные акты Российской Федерации".</w:t>
      </w:r>
    </w:p>
    <w:p w:rsidR="009A00A6" w:rsidRDefault="009A00A6">
      <w:pPr>
        <w:sectPr w:rsidR="009A00A6" w:rsidSect="00335A9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00A6" w:rsidRDefault="009A00A6">
      <w:pPr>
        <w:pStyle w:val="ConsPlusNormal"/>
        <w:jc w:val="both"/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0"/>
        <w:gridCol w:w="3656"/>
        <w:gridCol w:w="2127"/>
        <w:gridCol w:w="3402"/>
        <w:gridCol w:w="4819"/>
      </w:tblGrid>
      <w:tr w:rsidR="009A00A6" w:rsidRPr="00FE7E8D" w:rsidTr="00FE7E8D">
        <w:tc>
          <w:tcPr>
            <w:tcW w:w="880" w:type="dxa"/>
            <w:vAlign w:val="center"/>
          </w:tcPr>
          <w:p w:rsidR="009A00A6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A00A6" w:rsidRPr="00FE7E8D">
              <w:rPr>
                <w:rFonts w:ascii="Times New Roman" w:hAnsi="Times New Roman" w:cs="Times New Roman"/>
                <w:sz w:val="24"/>
                <w:szCs w:val="24"/>
              </w:rPr>
              <w:t xml:space="preserve"> маршрута</w:t>
            </w:r>
          </w:p>
        </w:tc>
        <w:tc>
          <w:tcPr>
            <w:tcW w:w="3656" w:type="dxa"/>
            <w:vAlign w:val="center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Наименование маршрута</w:t>
            </w:r>
          </w:p>
        </w:tc>
        <w:tc>
          <w:tcPr>
            <w:tcW w:w="2127" w:type="dxa"/>
            <w:vAlign w:val="center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Изменение вида регулярных перевозок</w:t>
            </w:r>
          </w:p>
        </w:tc>
        <w:tc>
          <w:tcPr>
            <w:tcW w:w="3402" w:type="dxa"/>
            <w:vAlign w:val="center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Закрытие маршрута</w:t>
            </w:r>
          </w:p>
        </w:tc>
        <w:tc>
          <w:tcPr>
            <w:tcW w:w="4819" w:type="dxa"/>
            <w:vAlign w:val="center"/>
          </w:tcPr>
          <w:p w:rsid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 xml:space="preserve">Срок, по окончании которого должен быть заключен муниципальный контракт </w:t>
            </w:r>
          </w:p>
          <w:p w:rsid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 xml:space="preserve">на выполнение работ, связанных </w:t>
            </w:r>
          </w:p>
          <w:p w:rsid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 xml:space="preserve">с осуществлением регулярных перевозок </w:t>
            </w:r>
          </w:p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по муниципальным маршрутам регулярных перевозок</w:t>
            </w:r>
            <w:r w:rsidR="00FE7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по регулируемым тарифам</w:t>
            </w:r>
          </w:p>
        </w:tc>
      </w:tr>
      <w:tr w:rsidR="009A00A6" w:rsidRPr="00FE7E8D" w:rsidTr="00FE7E8D">
        <w:trPr>
          <w:trHeight w:val="142"/>
        </w:trPr>
        <w:tc>
          <w:tcPr>
            <w:tcW w:w="880" w:type="dxa"/>
            <w:vAlign w:val="center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6" w:type="dxa"/>
            <w:vAlign w:val="center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00A6" w:rsidRPr="00FE7E8D" w:rsidTr="00FE7E8D">
        <w:tc>
          <w:tcPr>
            <w:tcW w:w="880" w:type="dxa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6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 xml:space="preserve">"Микрорайон Цементный - </w:t>
            </w:r>
            <w:proofErr w:type="gramStart"/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Студенческая</w:t>
            </w:r>
            <w:proofErr w:type="gramEnd"/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127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9A00A6" w:rsidRPr="00FE7E8D" w:rsidTr="00FE7E8D">
        <w:tc>
          <w:tcPr>
            <w:tcW w:w="880" w:type="dxa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6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 xml:space="preserve">"22 микрорайон - микрорайон </w:t>
            </w:r>
            <w:proofErr w:type="spellStart"/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Китой</w:t>
            </w:r>
            <w:proofErr w:type="spellEnd"/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127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после истечения срока действия договора (25.09.2017)</w:t>
            </w:r>
          </w:p>
        </w:tc>
        <w:tc>
          <w:tcPr>
            <w:tcW w:w="4819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A6" w:rsidRPr="00FE7E8D" w:rsidTr="00FE7E8D">
        <w:tc>
          <w:tcPr>
            <w:tcW w:w="880" w:type="dxa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6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"Магистральный - железнодорожный вокзал"</w:t>
            </w:r>
          </w:p>
        </w:tc>
        <w:tc>
          <w:tcPr>
            <w:tcW w:w="2127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9A00A6" w:rsidRPr="00FE7E8D" w:rsidTr="00FE7E8D">
        <w:tc>
          <w:tcPr>
            <w:tcW w:w="880" w:type="dxa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56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"Автостанция - микрорайон Юго-Восточный"</w:t>
            </w:r>
          </w:p>
        </w:tc>
        <w:tc>
          <w:tcPr>
            <w:tcW w:w="2127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9A00A6" w:rsidRPr="00FE7E8D" w:rsidTr="00FE7E8D">
        <w:tc>
          <w:tcPr>
            <w:tcW w:w="880" w:type="dxa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56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 xml:space="preserve">"Железнодорожный вокзал </w:t>
            </w:r>
            <w:r w:rsidR="00FE7E8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FE7E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поселок"</w:t>
            </w:r>
          </w:p>
        </w:tc>
        <w:tc>
          <w:tcPr>
            <w:tcW w:w="2127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9A00A6" w:rsidRPr="00FE7E8D" w:rsidTr="00FE7E8D">
        <w:tc>
          <w:tcPr>
            <w:tcW w:w="880" w:type="dxa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56" w:type="dxa"/>
          </w:tcPr>
          <w:p w:rsidR="009A00A6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"Железнодорожный вокзал – 12 </w:t>
            </w:r>
            <w:r w:rsidR="009A00A6" w:rsidRPr="00FE7E8D">
              <w:rPr>
                <w:rFonts w:ascii="Times New Roman" w:hAnsi="Times New Roman" w:cs="Times New Roman"/>
                <w:sz w:val="24"/>
                <w:szCs w:val="24"/>
              </w:rPr>
              <w:t>микрорайон"</w:t>
            </w:r>
          </w:p>
        </w:tc>
        <w:tc>
          <w:tcPr>
            <w:tcW w:w="2127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9A00A6" w:rsidRPr="00FE7E8D" w:rsidTr="00FE7E8D">
        <w:tc>
          <w:tcPr>
            <w:tcW w:w="880" w:type="dxa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56" w:type="dxa"/>
          </w:tcPr>
          <w:p w:rsidR="009A00A6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"Железнодорожный вокзал – 211 </w:t>
            </w:r>
            <w:r w:rsidR="009A00A6" w:rsidRPr="00FE7E8D">
              <w:rPr>
                <w:rFonts w:ascii="Times New Roman" w:hAnsi="Times New Roman" w:cs="Times New Roman"/>
                <w:sz w:val="24"/>
                <w:szCs w:val="24"/>
              </w:rPr>
              <w:t>квартал"</w:t>
            </w:r>
          </w:p>
        </w:tc>
        <w:tc>
          <w:tcPr>
            <w:tcW w:w="2127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9A00A6" w:rsidRPr="00FE7E8D" w:rsidTr="00FE7E8D">
        <w:tc>
          <w:tcPr>
            <w:tcW w:w="880" w:type="dxa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6" w:type="dxa"/>
          </w:tcPr>
          <w:p w:rsidR="009A00A6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"РМЗ - Автостанция – 17 </w:t>
            </w:r>
            <w:r w:rsidR="009A00A6" w:rsidRPr="00FE7E8D">
              <w:rPr>
                <w:rFonts w:ascii="Times New Roman" w:hAnsi="Times New Roman" w:cs="Times New Roman"/>
                <w:sz w:val="24"/>
                <w:szCs w:val="24"/>
              </w:rPr>
              <w:t>микрорайон"</w:t>
            </w:r>
          </w:p>
        </w:tc>
        <w:tc>
          <w:tcPr>
            <w:tcW w:w="2127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9A00A6" w:rsidRPr="00FE7E8D" w:rsidTr="00FE7E8D">
        <w:tc>
          <w:tcPr>
            <w:tcW w:w="880" w:type="dxa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6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 xml:space="preserve">"189 квартал (МЖК) - Техническое училище - микрорайон </w:t>
            </w:r>
            <w:proofErr w:type="spellStart"/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Китой</w:t>
            </w:r>
            <w:proofErr w:type="spellEnd"/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127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9A00A6" w:rsidRPr="00FE7E8D" w:rsidRDefault="009A00A6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9A00A6" w:rsidRPr="00FE7E8D" w:rsidRDefault="009A00A6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  <w:vAlign w:val="center"/>
          </w:tcPr>
          <w:p w:rsidR="00FE7E8D" w:rsidRPr="00FE7E8D" w:rsidRDefault="00FE7E8D" w:rsidP="0019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56" w:type="dxa"/>
            <w:vAlign w:val="center"/>
          </w:tcPr>
          <w:p w:rsidR="00FE7E8D" w:rsidRPr="00FE7E8D" w:rsidRDefault="00FE7E8D" w:rsidP="0019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FE7E8D" w:rsidRPr="00FE7E8D" w:rsidRDefault="00FE7E8D" w:rsidP="0019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FE7E8D" w:rsidRPr="00FE7E8D" w:rsidRDefault="00FE7E8D" w:rsidP="0019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FE7E8D" w:rsidRPr="00FE7E8D" w:rsidRDefault="00FE7E8D" w:rsidP="0019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 xml:space="preserve">"Железнодорожный вокзал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 xml:space="preserve"> 212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квартал"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после истечения срока действия договора (25.09.2017)</w:t>
            </w: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"212 квартал - РМЗ"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 xml:space="preserve">"Железнодорожный вокзал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 xml:space="preserve"> 219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квартал"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после истечения срока действия договора (01.07.2019)</w:t>
            </w: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 xml:space="preserve">"Железнодорожный вокзал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 xml:space="preserve"> 290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квартал"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"Железнодорожный вокзал - МЖК"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"г. Ангарск (автостанция) - п. </w:t>
            </w: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Мегет"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"г. Ангарск (автостанция) - п. </w:t>
            </w:r>
            <w:proofErr w:type="spellStart"/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Одинск</w:t>
            </w:r>
            <w:proofErr w:type="spellEnd"/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 xml:space="preserve">"г. Ангарск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(автостанция) - с. </w:t>
            </w:r>
            <w:proofErr w:type="spellStart"/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Савватевка</w:t>
            </w:r>
            <w:proofErr w:type="spellEnd"/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14884" w:type="dxa"/>
            <w:gridSpan w:val="5"/>
            <w:vAlign w:val="center"/>
          </w:tcPr>
          <w:p w:rsidR="00FE7E8D" w:rsidRPr="00FE7E8D" w:rsidRDefault="00FE7E8D" w:rsidP="00FE7E8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Городской наземный электрический транспорт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Сангородок</w:t>
            </w:r>
            <w:proofErr w:type="spellEnd"/>
            <w:r w:rsidRPr="00FE7E8D">
              <w:rPr>
                <w:rFonts w:ascii="Times New Roman" w:hAnsi="Times New Roman" w:cs="Times New Roman"/>
                <w:sz w:val="24"/>
                <w:szCs w:val="24"/>
              </w:rPr>
              <w:t xml:space="preserve"> - ТЭЦ-9"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"17 микрорайон - Майский вокзал"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"17 микрорайон - ТЭЦ-9"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"205 квартал - Завод полимеров"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 xml:space="preserve">"205 квартал - </w:t>
            </w:r>
            <w:proofErr w:type="spellStart"/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Сангородок</w:t>
            </w:r>
            <w:proofErr w:type="spellEnd"/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  <w:vAlign w:val="center"/>
          </w:tcPr>
          <w:p w:rsidR="00FE7E8D" w:rsidRPr="00FE7E8D" w:rsidRDefault="00FE7E8D" w:rsidP="0019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56" w:type="dxa"/>
            <w:vAlign w:val="center"/>
          </w:tcPr>
          <w:p w:rsidR="00FE7E8D" w:rsidRPr="00FE7E8D" w:rsidRDefault="00FE7E8D" w:rsidP="0019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FE7E8D" w:rsidRPr="00FE7E8D" w:rsidRDefault="00FE7E8D" w:rsidP="0019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FE7E8D" w:rsidRPr="00FE7E8D" w:rsidRDefault="00FE7E8D" w:rsidP="0019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FE7E8D" w:rsidRPr="00FE7E8D" w:rsidRDefault="00FE7E8D" w:rsidP="00191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"205 квартал - ТЭЦ-9"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"17 микрорайон - Завод полимеров"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14884" w:type="dxa"/>
            <w:gridSpan w:val="5"/>
            <w:vAlign w:val="center"/>
          </w:tcPr>
          <w:p w:rsidR="00FE7E8D" w:rsidRPr="00FE7E8D" w:rsidRDefault="00FE7E8D" w:rsidP="00FE7E8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Сезонные (садоводческие) маршруты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"г. Ангарск - Ясная поляна"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"г. Ангарск - СНТ "Утес"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"г. Ангарск - СНТ "Лесная поляна"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"г. Ангарск - СНТ "Еловые ключи"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"г. Ангарск - СНТ "Таежное-2"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"г. Ангарск - СНТ "Электротехник"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"г. Ангарск - СНТ "Сибирская вишня"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"г. Ангарск - СНТ "</w:t>
            </w:r>
            <w:proofErr w:type="spellStart"/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Васюки</w:t>
            </w:r>
            <w:proofErr w:type="spellEnd"/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"г. Ангарск - СНТ "Нива"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"г. Ангарск - СНТ "Березовая роща"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"г. Ангарск - СНТ "Остров Ясачный"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  <w:tr w:rsidR="00FE7E8D" w:rsidRPr="00FE7E8D" w:rsidTr="00FE7E8D">
        <w:tc>
          <w:tcPr>
            <w:tcW w:w="880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656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нгарск</w:t>
            </w:r>
            <w:proofErr w:type="spellEnd"/>
            <w:r w:rsidRPr="00FE7E8D">
              <w:rPr>
                <w:rFonts w:ascii="Times New Roman" w:hAnsi="Times New Roman" w:cs="Times New Roman"/>
                <w:sz w:val="24"/>
                <w:szCs w:val="24"/>
              </w:rPr>
              <w:t xml:space="preserve"> - СНТ "Широкая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падь"</w:t>
            </w:r>
          </w:p>
        </w:tc>
        <w:tc>
          <w:tcPr>
            <w:tcW w:w="2127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не предполагается</w:t>
            </w:r>
          </w:p>
        </w:tc>
        <w:tc>
          <w:tcPr>
            <w:tcW w:w="3402" w:type="dxa"/>
          </w:tcPr>
          <w:p w:rsidR="00FE7E8D" w:rsidRPr="00FE7E8D" w:rsidRDefault="00FE7E8D" w:rsidP="00FE7E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FE7E8D" w:rsidRPr="00FE7E8D" w:rsidRDefault="00FE7E8D" w:rsidP="00FE7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E8D">
              <w:rPr>
                <w:rFonts w:ascii="Times New Roman" w:hAnsi="Times New Roman" w:cs="Times New Roman"/>
                <w:sz w:val="24"/>
                <w:szCs w:val="24"/>
              </w:rPr>
              <w:t>01.07.2020</w:t>
            </w:r>
          </w:p>
        </w:tc>
      </w:tr>
    </w:tbl>
    <w:p w:rsidR="009A00A6" w:rsidRDefault="009A00A6" w:rsidP="00FE7E8D">
      <w:pPr>
        <w:pStyle w:val="ConsPlusNormal"/>
        <w:jc w:val="both"/>
      </w:pPr>
    </w:p>
    <w:sectPr w:rsidR="009A00A6" w:rsidSect="00FE7E8D">
      <w:pgSz w:w="16838" w:h="11905" w:orient="landscape"/>
      <w:pgMar w:top="1134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0A6"/>
    <w:rsid w:val="00303A16"/>
    <w:rsid w:val="009A00A6"/>
    <w:rsid w:val="00FE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00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00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00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00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00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00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CA538841318C140CA96C54EBEB52FED001738A13ED11E366FF3FAFBCc4cA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0CA538841318C140CA97259FD8708F2D0022F8117E51CB03CAE39F8E31A1E4760c2c0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CA538841318C140CA96C54EBEB52FED309718D16EC11E366FF3FAFBCc4cAH" TargetMode="External"/><Relationship Id="rId5" Type="http://schemas.openxmlformats.org/officeDocument/2006/relationships/hyperlink" Target="consultantplus://offline/ref=D0CA538841318C140CA96C54EBEB52FED001738A13ED11E366FF3FAFBCc4cAH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Писарик</dc:creator>
  <cp:lastModifiedBy>Татьяна В. Писарик</cp:lastModifiedBy>
  <cp:revision>2</cp:revision>
  <dcterms:created xsi:type="dcterms:W3CDTF">2017-07-31T07:28:00Z</dcterms:created>
  <dcterms:modified xsi:type="dcterms:W3CDTF">2017-08-16T07:57:00Z</dcterms:modified>
</cp:coreProperties>
</file>